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</w:t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ключи</w:t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</w:r>
      <w:r>
        <w:rPr>
          <w:rFonts w:ascii="Times New Roman" w:hAnsi="Times New Roman" w:cs="Times New Roman"/>
          <w:sz w:val="32"/>
          <w:szCs w:val="32"/>
          <w:lang w:val="fr-FR"/>
        </w:rPr>
      </w:r>
    </w:p>
    <w:p>
      <w:pPr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pStyle w:val="711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 xml:space="preserve">Total </w:t>
      </w:r>
      <w:r>
        <w:rPr>
          <w:i/>
          <w:sz w:val="26"/>
          <w:szCs w:val="26"/>
        </w:rPr>
        <w:t xml:space="preserve">: </w:t>
      </w:r>
      <w:r>
        <w:rPr>
          <w:i/>
          <w:sz w:val="26"/>
          <w:szCs w:val="26"/>
        </w:rPr>
        <w:t xml:space="preserve">15 </w:t>
      </w:r>
      <w:r>
        <w:rPr>
          <w:i/>
          <w:sz w:val="26"/>
          <w:szCs w:val="26"/>
          <w:lang w:val="fr-FR"/>
        </w:rPr>
        <w:t xml:space="preserve">баллов</w:t>
      </w:r>
      <w:r>
        <w:rPr>
          <w:sz w:val="26"/>
          <w:szCs w:val="26"/>
        </w:rPr>
        <w:t xml:space="preserve">                  </w:t>
      </w:r>
      <w:r>
        <w:rPr>
          <w:caps/>
          <w:sz w:val="26"/>
          <w:szCs w:val="26"/>
        </w:rPr>
      </w:r>
    </w:p>
    <w:p>
      <w:pPr>
        <w:pStyle w:val="70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tbl>
      <w:tblPr>
        <w:tblStyle w:val="70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6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6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A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6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6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A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6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6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B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6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6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B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6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6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B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6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6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A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C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C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</w:tbl>
    <w:p>
      <w:pPr>
        <w:pStyle w:val="711"/>
        <w:rPr>
          <w:caps/>
          <w:sz w:val="26"/>
          <w:szCs w:val="26"/>
          <w:lang w:val="en-US"/>
        </w:rPr>
      </w:pPr>
      <w:r>
        <w:rPr>
          <w:caps/>
          <w:sz w:val="26"/>
          <w:szCs w:val="26"/>
          <w:lang w:val="en-US"/>
        </w:rPr>
      </w:r>
      <w:r>
        <w:rPr>
          <w:caps/>
          <w:sz w:val="26"/>
          <w:szCs w:val="26"/>
          <w:lang w:val="en-US"/>
        </w:rPr>
      </w:r>
    </w:p>
    <w:p>
      <w:pPr>
        <w:jc w:val="both"/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06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13"/>
        <w:spacing w:before="120"/>
        <w:rPr>
          <w:rFonts w:eastAsia="Calibri"/>
          <w:lang w:eastAsia="en-US"/>
        </w:rPr>
      </w:pPr>
      <w:r>
        <w:t xml:space="preserve">ЛЕКСИКО</w:t>
      </w:r>
      <w:r>
        <w:rPr>
          <w:caps/>
        </w:rPr>
        <w:t xml:space="preserve">-грамматический</w:t>
      </w:r>
      <w:r>
        <w:t xml:space="preserve"> ТЕСТ </w:t>
      </w:r>
      <w:r>
        <w:rPr>
          <w:rFonts w:eastAsia="Calibri"/>
          <w:lang w:eastAsia="en-US"/>
        </w:rPr>
      </w:r>
    </w:p>
    <w:p>
      <w:pPr>
        <w:jc w:val="center"/>
        <w:rPr>
          <w:b/>
          <w:caps/>
        </w:rPr>
      </w:pPr>
      <w:r>
        <w:rPr>
          <w:b/>
          <w:caps/>
        </w:rPr>
      </w:r>
      <w:r>
        <w:rPr>
          <w:b/>
          <w:caps/>
        </w:rPr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Ключи</w:t>
      </w:r>
      <w:r>
        <w:rPr>
          <w:b/>
          <w:caps/>
        </w:rPr>
      </w:r>
    </w:p>
    <w:p>
      <w:pPr>
        <w:jc w:val="center"/>
        <w:rPr>
          <w:b/>
          <w:caps/>
        </w:rPr>
      </w:pPr>
      <w:r>
        <w:rPr>
          <w:b/>
          <w:caps/>
        </w:rPr>
      </w:r>
      <w:r>
        <w:rPr>
          <w:b/>
          <w:caps/>
        </w:rPr>
      </w:r>
    </w:p>
    <w:p>
      <w:pPr>
        <w:jc w:val="right"/>
        <w:rPr>
          <w:b/>
          <w:i/>
          <w:sz w:val="28"/>
          <w:szCs w:val="28"/>
          <w:lang w:val="es-ES"/>
        </w:rPr>
      </w:pPr>
      <w:r>
        <w:rPr>
          <w:b/>
          <w:i/>
          <w:sz w:val="28"/>
          <w:szCs w:val="28"/>
          <w:lang w:val="en-US"/>
        </w:rPr>
        <w:t xml:space="preserve">Total</w:t>
      </w:r>
      <w:r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20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баллов</w:t>
      </w:r>
      <w:r>
        <w:rPr>
          <w:b/>
          <w:i/>
          <w:sz w:val="28"/>
          <w:szCs w:val="28"/>
          <w:lang w:val="es-ES"/>
        </w:rPr>
      </w:r>
    </w:p>
    <w:tbl>
      <w:tblPr>
        <w:tblW w:w="0" w:type="auto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55"/>
        <w:gridCol w:w="390"/>
      </w:tblGrid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r>
          </w:p>
        </w:tc>
      </w:tr>
    </w:tbl>
    <w:p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  <w:br w:type="page" w:clear="all"/>
      </w: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</w:r>
    </w:p>
    <w:p>
      <w:pPr>
        <w:pStyle w:val="706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</w: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ЛИНГВОСТРАНОВЕДЧЕСКАЯ ВИКТОРИНА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caps/>
        </w:rPr>
      </w:pPr>
      <w:r>
        <w:rPr>
          <w:b/>
          <w:caps/>
        </w:rPr>
      </w:r>
      <w:r>
        <w:rPr>
          <w:b/>
          <w:caps/>
        </w:rPr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Ключи</w:t>
      </w:r>
      <w:r>
        <w:rPr>
          <w:b/>
          <w:caps/>
        </w:rPr>
      </w:r>
    </w:p>
    <w:p>
      <w:pPr>
        <w:jc w:val="center"/>
        <w:rPr>
          <w:b/>
          <w:caps/>
        </w:rPr>
      </w:pPr>
      <w:r>
        <w:rPr>
          <w:b/>
          <w:caps/>
        </w:rPr>
      </w:r>
      <w:r>
        <w:rPr>
          <w:b/>
          <w:caps/>
        </w:rPr>
      </w:r>
    </w:p>
    <w:p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>
        <w:rPr>
          <w:b/>
          <w:i/>
          <w:sz w:val="28"/>
          <w:szCs w:val="28"/>
        </w:rPr>
        <w:t xml:space="preserve">10</w:t>
      </w:r>
      <w:r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</w:rPr>
        <w:t xml:space="preserve">баллов</w:t>
      </w:r>
      <w:r>
        <w:rPr>
          <w:b/>
          <w:i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25"/>
        <w:gridCol w:w="393"/>
      </w:tblGrid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</w:t>
            </w:r>
            <w:r>
              <w:rPr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</w:t>
            </w:r>
            <w:r>
              <w:rPr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B</w:t>
            </w:r>
            <w:r>
              <w:rPr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B</w:t>
            </w:r>
            <w:r>
              <w:rPr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B</w:t>
            </w:r>
            <w:r>
              <w:rPr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</w:t>
            </w:r>
            <w:r>
              <w:rPr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7</w:t>
            </w:r>
            <w:r>
              <w:rPr>
                <w:b/>
                <w:sz w:val="28"/>
                <w:szCs w:val="28"/>
                <w:lang w:val="fr-FR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C</w:t>
            </w:r>
            <w:r>
              <w:rPr>
                <w:b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8</w:t>
            </w:r>
            <w:r>
              <w:rPr>
                <w:b/>
                <w:sz w:val="28"/>
                <w:szCs w:val="28"/>
                <w:lang w:val="fr-FR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D</w:t>
            </w:r>
            <w:r>
              <w:rPr>
                <w:b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9</w:t>
            </w:r>
            <w:r>
              <w:rPr>
                <w:b/>
                <w:sz w:val="28"/>
                <w:szCs w:val="28"/>
                <w:lang w:val="fr-FR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B</w:t>
            </w:r>
            <w:r>
              <w:rPr>
                <w:b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10</w:t>
            </w:r>
            <w:r>
              <w:rPr>
                <w:b/>
                <w:sz w:val="28"/>
                <w:szCs w:val="28"/>
                <w:lang w:val="fr-FR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B</w:t>
            </w:r>
            <w:r>
              <w:rPr>
                <w:b/>
                <w:sz w:val="28"/>
                <w:szCs w:val="28"/>
                <w:lang w:val="fr-FR"/>
              </w:rPr>
            </w:r>
          </w:p>
        </w:tc>
      </w:tr>
    </w:tbl>
    <w:p>
      <w:r/>
      <w:r/>
    </w:p>
    <w:p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pStyle w:val="706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pStyle w:val="706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ключи</w:t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right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fr-FR"/>
        </w:rPr>
        <w:t xml:space="preserve">Total 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:10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баллов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jc w:val="right"/>
        <w:spacing w:after="0"/>
        <w:rPr>
          <w:rFonts w:ascii="Times New Roman" w:hAnsi="Times New Roman" w:cs="Times New Roman"/>
          <w:b/>
          <w:sz w:val="32"/>
          <w:szCs w:val="32"/>
          <w:lang w:val="fr-FR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lang w:val="fr-FR"/>
        </w:rPr>
      </w:r>
    </w:p>
    <w:tbl>
      <w:tblPr>
        <w:tblStyle w:val="714"/>
        <w:tblW w:w="8188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</w:tblGrid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B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r>
          </w:p>
        </w:tc>
      </w:tr>
    </w:tbl>
    <w:p>
      <w:pPr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both"/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ind w:left="720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left="720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contextualSpacing/>
        <w:ind w:left="720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spacing w:before="120" w:after="0" w:line="240" w:lineRule="auto"/>
      </w:pPr>
      <w:r/>
      <w:r/>
    </w:p>
    <w:p>
      <w:pPr>
        <w:jc w:val="center"/>
        <w:spacing w:after="160" w:line="259" w:lineRule="auto"/>
        <w:rPr>
          <w:rFonts w:eastAsiaTheme="minorHAnsi"/>
          <w:b/>
          <w:color w:val="000000" w:themeColor="text1"/>
        </w:rPr>
      </w:pPr>
      <w:r>
        <w:rPr>
          <w:b/>
          <w:color w:val="000000" w:themeColor="text1"/>
        </w:rPr>
        <w:t xml:space="preserve">Креативное письмо</w:t>
      </w:r>
      <w:r>
        <w:rPr>
          <w:rFonts w:eastAsiaTheme="minorHAnsi"/>
          <w:b/>
          <w:color w:val="000000" w:themeColor="text1"/>
        </w:rPr>
      </w:r>
    </w:p>
    <w:p>
      <w:pPr>
        <w:pStyle w:val="717"/>
        <w:spacing w:after="80"/>
        <w:rPr>
          <w:rFonts w:ascii="Times New Roman" w:hAnsi="Times New Roman" w:cs="Times New Roman"/>
          <w:bCs/>
          <w:sz w:val="28"/>
          <w:szCs w:val="28"/>
        </w:rPr>
      </w:pPr>
      <w:r/>
      <w:bookmarkStart w:id="0" w:name="_Hlk25508667"/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Количество слов – 200-2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0,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максимальный балл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15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bookmarkEnd w:id="0"/>
      <w:r>
        <w:rPr>
          <w:rFonts w:ascii="Times New Roman" w:hAnsi="Times New Roman" w:cs="Times New Roman"/>
          <w:b/>
          <w:color w:val="000000"/>
        </w:rPr>
      </w:r>
    </w:p>
    <w:p>
      <w:pPr>
        <w:rPr>
          <w:b/>
          <w:bCs/>
        </w:rPr>
      </w:pPr>
      <w:r>
        <w:rPr>
          <w:b/>
          <w:bCs/>
        </w:rPr>
        <w:t xml:space="preserve">Критерии оценки выполнения письменного задания </w:t>
      </w:r>
      <w:r>
        <w:rPr>
          <w:b/>
          <w:bCs/>
        </w:rPr>
      </w:r>
    </w:p>
    <w:tbl>
      <w:tblPr>
        <w:tblStyle w:val="705"/>
        <w:tblW w:w="9612" w:type="dxa"/>
        <w:tblLayout w:type="fixed"/>
        <w:tblLook w:val="0000" w:firstRow="0" w:lastRow="0" w:firstColumn="0" w:lastColumn="0" w:noHBand="0" w:noVBand="0"/>
      </w:tblPr>
      <w:tblGrid>
        <w:gridCol w:w="3964"/>
        <w:gridCol w:w="5648"/>
      </w:tblGrid>
      <w:tr>
        <w:tblPrEx/>
        <w:trPr>
          <w:trHeight w:val="10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Мак</w:t>
            </w:r>
            <w:r>
              <w:rPr>
                <w:b/>
                <w:bCs/>
              </w:rPr>
              <w:t xml:space="preserve">симальное количество баллов – 2</w:t>
            </w:r>
            <w:r>
              <w:rPr>
                <w:b/>
                <w:bCs/>
                <w:lang w:val="en-US"/>
              </w:rPr>
              <w:t xml:space="preserve">0</w:t>
            </w:r>
            <w:r>
              <w:rPr>
                <w:b/>
                <w:bCs/>
                <w:lang w:val="en-US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Баллы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Содержание: максимально – </w:t>
            </w:r>
            <w:r>
              <w:rPr>
                <w:color w:val="000000"/>
                <w:lang w:val="en-US"/>
              </w:rPr>
              <w:t xml:space="preserve">10</w:t>
            </w:r>
            <w:r>
              <w:rPr>
                <w:color w:val="000000"/>
              </w:rPr>
              <w:t xml:space="preserve"> баллов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</w:r>
          </w:p>
        </w:tc>
      </w:tr>
      <w:tr>
        <w:tblPrEx/>
        <w:trPr>
          <w:trHeight w:val="730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10</w:t>
            </w:r>
            <w:r>
              <w:rPr>
                <w:color w:val="000000"/>
                <w:lang w:val="en-US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Коммуникативная задача успешно решена, содержание раскрыто точно и полно. Участник проявляет творческий подход и оригинальность мышления. Сюжет понятен, динамичен и интересен. </w:t>
            </w:r>
            <w:r>
              <w:rPr>
                <w:color w:val="000000"/>
              </w:rPr>
              <w:t xml:space="preserve">Сочинение</w:t>
            </w:r>
            <w:r>
              <w:rPr>
                <w:color w:val="000000"/>
              </w:rPr>
              <w:t xml:space="preserve"> передает личностное отношение автора к теме, его чувства и эмоции. </w:t>
            </w:r>
            <w:r>
              <w:rPr>
                <w:color w:val="000000"/>
              </w:rPr>
            </w:r>
          </w:p>
        </w:tc>
      </w:tr>
      <w:tr>
        <w:tblPrEx/>
        <w:trPr>
          <w:trHeight w:val="72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9-7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Коммуникативная задача решена лишь частично, содержание не полностью соответствует поставленным задачам. </w:t>
            </w:r>
            <w:r>
              <w:rPr>
                <w:color w:val="000000"/>
              </w:rPr>
            </w:r>
          </w:p>
        </w:tc>
      </w:tr>
      <w:tr>
        <w:tblPrEx/>
        <w:trPr>
          <w:trHeight w:val="72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6-3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Текст эссе не понятен, содержание не соответствует задачам. </w:t>
            </w:r>
            <w:r>
              <w:rPr>
                <w:color w:val="000000"/>
              </w:rPr>
              <w:t xml:space="preserve">Тема раскрыта банально и не всегда понятен смысл написанного.</w:t>
            </w:r>
            <w:r>
              <w:rPr>
                <w:color w:val="000000"/>
              </w:rPr>
            </w:r>
          </w:p>
        </w:tc>
      </w:tr>
      <w:tr>
        <w:tblPrEx/>
        <w:trPr>
          <w:trHeight w:val="72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2-0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Текст почти отсутствует. Задание не выполнено.</w:t>
            </w:r>
            <w:r>
              <w:rPr>
                <w:color w:val="000000"/>
              </w:rPr>
            </w:r>
          </w:p>
        </w:tc>
      </w:tr>
      <w:tr>
        <w:tblPrEx/>
        <w:trPr>
          <w:trHeight w:val="523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Баллы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</w:t>
            </w:r>
            <w:r>
              <w:rPr>
                <w:color w:val="000000"/>
              </w:rPr>
              <w:t xml:space="preserve">анизация текста: максимально – 5 </w:t>
            </w:r>
            <w:r>
              <w:rPr>
                <w:color w:val="000000"/>
              </w:rPr>
              <w:t xml:space="preserve">балл</w:t>
            </w:r>
            <w:r>
              <w:rPr>
                <w:color w:val="000000"/>
              </w:rPr>
              <w:t xml:space="preserve">ов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</w:r>
          </w:p>
        </w:tc>
      </w:tr>
      <w:tr>
        <w:tblPrEx/>
        <w:trPr>
          <w:trHeight w:val="10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Текст организован в соответствии с замыслом автора, имеет </w:t>
            </w:r>
            <w:r>
              <w:rPr>
                <w:color w:val="000000"/>
              </w:rPr>
              <w:t xml:space="preserve">приветстви</w:t>
            </w:r>
            <w:r>
              <w:rPr>
                <w:color w:val="000000"/>
              </w:rPr>
              <w:t xml:space="preserve">е, основную часть и </w:t>
            </w:r>
            <w:r>
              <w:rPr>
                <w:color w:val="000000"/>
              </w:rPr>
              <w:t xml:space="preserve">прощание</w:t>
            </w:r>
            <w:r>
              <w:rPr>
                <w:color w:val="000000"/>
              </w:rPr>
              <w:t xml:space="preserve">. Текст разделен на смысловые абзацы. Все части текста логически связаны друг с другом.</w:t>
            </w:r>
            <w:r>
              <w:rPr>
                <w:color w:val="000000"/>
              </w:rPr>
              <w:t xml:space="preserve"> Есть вступление и заключение.</w:t>
            </w:r>
            <w:r>
              <w:rPr>
                <w:color w:val="000000"/>
              </w:rPr>
            </w:r>
          </w:p>
        </w:tc>
      </w:tr>
      <w:tr>
        <w:tblPrEx/>
        <w:trPr>
          <w:trHeight w:val="10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4-2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shd w:val="clear" w:color="auto" w:fill="ffffff"/>
              <w:rPr>
                <w:color w:val="000000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Имеются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небольшие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нарушения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в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организации текста и в употреблении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логических средств связи.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</w:rPr>
            </w:r>
          </w:p>
        </w:tc>
      </w:tr>
      <w:tr>
        <w:tblPrEx/>
        <w:trPr>
          <w:trHeight w:val="10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1-0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Текст не имеет четкой логической структуры. Отсутствует или неправильно выполнено членение текста на абзацы. Имеются серьезные нарушения в связанности текста и в употреблении логических средств связи.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</w:r>
          </w:p>
        </w:tc>
      </w:tr>
      <w:tr>
        <w:tblPrEx/>
        <w:trPr>
          <w:trHeight w:val="10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Баллы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Лексическое оформление: максимально – </w:t>
            </w:r>
            <w:r>
              <w:rPr>
                <w:color w:val="000000"/>
                <w:lang w:val="en-US"/>
              </w:rPr>
              <w:t xml:space="preserve">2</w:t>
            </w:r>
            <w:r>
              <w:rPr>
                <w:color w:val="000000"/>
              </w:rPr>
              <w:t xml:space="preserve"> балла</w:t>
            </w:r>
            <w:r>
              <w:rPr>
                <w:color w:val="000000"/>
              </w:rPr>
            </w:r>
          </w:p>
        </w:tc>
      </w:tr>
      <w:tr>
        <w:tblPrEx/>
        <w:trPr>
          <w:trHeight w:val="10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целом лексические средства соответствуют заданному содержанию, однако имеются </w:t>
            </w:r>
            <w:r>
              <w:rPr>
                <w:b/>
                <w:bCs/>
                <w:color w:val="000000"/>
              </w:rPr>
              <w:t xml:space="preserve">1-3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ошибок в выборе слов </w:t>
            </w:r>
            <w:r>
              <w:rPr>
                <w:color w:val="000000"/>
              </w:rPr>
              <w:t xml:space="preserve">и лексической сочетаемости, которые усложняют понимание текста. </w:t>
            </w:r>
            <w:r>
              <w:rPr>
                <w:color w:val="000000"/>
              </w:rPr>
            </w:r>
          </w:p>
        </w:tc>
      </w:tr>
      <w:tr>
        <w:tblPrEx/>
        <w:trPr>
          <w:trHeight w:val="523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1-</w:t>
            </w:r>
            <w:r>
              <w:rPr>
                <w:color w:val="000000"/>
              </w:rPr>
              <w:t xml:space="preserve">0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Участник демонстрирует крайне ограниченный словарный запас, имеются многочисленные лексические ошибки (</w:t>
            </w:r>
            <w:r>
              <w:rPr>
                <w:b/>
                <w:bCs/>
                <w:color w:val="000000"/>
              </w:rPr>
              <w:t xml:space="preserve">более </w:t>
            </w:r>
            <w:r>
              <w:rPr>
                <w:b/>
                <w:bCs/>
                <w:color w:val="000000"/>
              </w:rPr>
              <w:t xml:space="preserve">4</w:t>
            </w:r>
            <w:r>
              <w:rPr>
                <w:color w:val="000000"/>
              </w:rPr>
              <w:t xml:space="preserve">), которые затрудняют понимание текста. </w:t>
            </w:r>
            <w:r>
              <w:rPr>
                <w:color w:val="000000"/>
              </w:rPr>
            </w:r>
          </w:p>
        </w:tc>
      </w:tr>
      <w:tr>
        <w:tblPrEx/>
        <w:trPr>
          <w:trHeight w:val="521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Баллы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Грамматическое оформление: максимально –</w:t>
            </w:r>
            <w:r>
              <w:rPr>
                <w:color w:val="000000"/>
                <w:lang w:val="en-US"/>
              </w:rPr>
              <w:t xml:space="preserve">2</w:t>
            </w:r>
            <w:r>
              <w:rPr>
                <w:color w:val="000000"/>
              </w:rPr>
              <w:t xml:space="preserve"> балл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</w:r>
          </w:p>
        </w:tc>
      </w:tr>
      <w:tr>
        <w:tblPrEx/>
        <w:trPr>
          <w:trHeight w:val="72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t xml:space="preserve">2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Участник демонстрирует грамотное употребление грамматических структур в соответствии с коммуникативной задачей</w:t>
            </w:r>
            <w:r>
              <w:t xml:space="preserve">.</w:t>
            </w:r>
            <w:r>
              <w:t xml:space="preserve"> Работа имеет </w:t>
            </w:r>
            <w:r>
              <w:t xml:space="preserve">1</w:t>
            </w:r>
            <w:r>
              <w:t xml:space="preserve">–</w:t>
            </w:r>
            <w:r>
              <w:t xml:space="preserve">3</w:t>
            </w:r>
            <w:r>
              <w:t xml:space="preserve"> грамматических ошибок, в том числе грубых, нарушающих понимание текста. </w:t>
            </w:r>
            <w:r>
              <w:rPr>
                <w:color w:val="000000"/>
              </w:rPr>
            </w:r>
          </w:p>
        </w:tc>
      </w:tr>
      <w:tr>
        <w:tblPrEx/>
        <w:trPr>
          <w:trHeight w:val="523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t xml:space="preserve">1-</w:t>
            </w:r>
            <w:r>
              <w:t xml:space="preserve">0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Работа имеет многочисленные грамматически</w:t>
            </w:r>
            <w:r>
              <w:t xml:space="preserve">е</w:t>
            </w:r>
            <w:r>
              <w:t xml:space="preserve"> ошибки (более </w:t>
            </w:r>
            <w:r>
              <w:t xml:space="preserve">4</w:t>
            </w:r>
            <w:r>
              <w:t xml:space="preserve">), которые затрудняют понимание текста. </w:t>
            </w:r>
            <w:r>
              <w:rPr>
                <w:color w:val="000000"/>
              </w:rPr>
            </w:r>
          </w:p>
        </w:tc>
      </w:tr>
      <w:tr>
        <w:tblPrEx/>
        <w:trPr>
          <w:trHeight w:val="109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t xml:space="preserve">Баллы </w:t>
            </w:r>
            <w:r>
              <w:rPr>
                <w:color w:val="000000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Орфография: максимально – </w:t>
            </w:r>
            <w:r>
              <w:rPr>
                <w:lang w:val="en-US"/>
              </w:rPr>
              <w:t xml:space="preserve">1</w:t>
            </w:r>
            <w:r>
              <w:t xml:space="preserve"> балл </w:t>
            </w:r>
            <w:r>
              <w:rPr>
                <w:color w:val="000000"/>
              </w:rPr>
            </w:r>
          </w:p>
        </w:tc>
      </w:tr>
      <w:tr>
        <w:tblPrEx/>
        <w:trPr>
          <w:trHeight w:val="1605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color w:val="000000"/>
                <w:lang w:val="en-US"/>
              </w:rPr>
            </w:pPr>
            <w:r>
              <w:rPr>
                <w:lang w:val="en-US"/>
              </w:rPr>
              <w:t xml:space="preserve">1</w:t>
            </w:r>
            <w:r>
              <w:rPr>
                <w:color w:val="000000"/>
                <w:lang w:val="en-US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pStyle w:val="71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демонстрирует грамотное владение навыками орфографии. Работа не имеет ошибок с точки зрения правописания. </w:t>
            </w:r>
            <w:r>
              <w:rPr>
                <w:sz w:val="22"/>
                <w:szCs w:val="22"/>
              </w:rPr>
            </w:r>
          </w:p>
          <w:p>
            <w:pPr>
              <w:pStyle w:val="71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Допустимы </w:t>
            </w:r>
            <w:r>
              <w:rPr>
                <w:b/>
                <w:bCs/>
                <w:sz w:val="22"/>
                <w:szCs w:val="22"/>
              </w:rPr>
              <w:t xml:space="preserve">1 орфографическая ошибка</w:t>
            </w:r>
            <w:r>
              <w:rPr>
                <w:sz w:val="22"/>
                <w:szCs w:val="22"/>
              </w:rPr>
              <w:t xml:space="preserve">, не нарушающие понимания текста. </w:t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color w:val="000000"/>
              </w:rPr>
            </w:pPr>
            <w:r>
              <w:t xml:space="preserve">Из расчета, что отсутствие ударения рассматривается как ½ балла. </w:t>
            </w:r>
            <w:r>
              <w:rPr>
                <w:color w:val="000000"/>
              </w:rPr>
            </w:r>
          </w:p>
        </w:tc>
      </w:tr>
      <w:tr>
        <w:tblPrEx/>
        <w:trPr>
          <w:trHeight w:val="197"/>
        </w:trPr>
        <w:tc>
          <w:tcPr>
            <w:tcW w:w="3964" w:type="dxa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 xml:space="preserve">0</w:t>
            </w:r>
            <w:r>
              <w:rPr>
                <w:lang w:val="en-US"/>
              </w:rPr>
            </w:r>
          </w:p>
        </w:tc>
        <w:tc>
          <w:tcPr>
            <w:tcW w:w="5648" w:type="dxa"/>
            <w:textDirection w:val="lrTb"/>
            <w:noWrap w:val="false"/>
          </w:tcPr>
          <w:p>
            <w:pPr>
              <w:pStyle w:val="71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демонстрирует грамотное владение навыками орфографии. Работа не имеет ошибок с точки зрения правописания. </w:t>
            </w:r>
            <w:r>
              <w:rPr>
                <w:sz w:val="22"/>
                <w:szCs w:val="22"/>
              </w:rPr>
            </w:r>
          </w:p>
          <w:p>
            <w:pPr>
              <w:pStyle w:val="71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Допустимы </w:t>
            </w:r>
            <w:r>
              <w:rPr>
                <w:b/>
                <w:bCs/>
                <w:sz w:val="22"/>
                <w:szCs w:val="22"/>
              </w:rPr>
              <w:t xml:space="preserve">2</w:t>
            </w:r>
            <w:r>
              <w:rPr>
                <w:b/>
                <w:bCs/>
                <w:sz w:val="22"/>
                <w:szCs w:val="22"/>
              </w:rPr>
              <w:t xml:space="preserve"> орфографическ</w:t>
            </w:r>
            <w:r>
              <w:rPr>
                <w:b/>
                <w:bCs/>
                <w:sz w:val="22"/>
                <w:szCs w:val="22"/>
              </w:rPr>
              <w:t xml:space="preserve">ие</w:t>
            </w:r>
            <w:r>
              <w:rPr>
                <w:b/>
                <w:bCs/>
                <w:sz w:val="22"/>
                <w:szCs w:val="22"/>
              </w:rPr>
              <w:t xml:space="preserve"> ошибк</w:t>
            </w:r>
            <w:r>
              <w:rPr>
                <w:b/>
                <w:bCs/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 xml:space="preserve">, не нарушающие понимания текста. </w:t>
            </w:r>
            <w:r>
              <w:rPr>
                <w:sz w:val="22"/>
                <w:szCs w:val="22"/>
              </w:rPr>
            </w:r>
          </w:p>
        </w:tc>
      </w:tr>
    </w:tbl>
    <w:p>
      <w:r/>
      <w:r/>
    </w:p>
    <w:p>
      <w:r/>
      <w:r/>
    </w:p>
    <w:p>
      <w:r>
        <w:t xml:space="preserve">Если</w:t>
      </w:r>
      <w:r>
        <w:t xml:space="preserve"> объем работы составляет менее 18</w:t>
      </w:r>
      <w:r>
        <w:t xml:space="preserve">0 слов, то работа не подлежит проверке и оценивается в «0» баллов за всю работу. </w:t>
      </w:r>
      <w:r/>
    </w:p>
    <w:p>
      <w:pPr>
        <w:pStyle w:val="71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15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>
        <w:rPr>
          <w:rFonts w:ascii="Times New Roman" w:hAnsi="Times New Roman" w:cs="Times New Roman"/>
          <w:b/>
          <w:color w:val="000000"/>
        </w:rPr>
      </w:r>
    </w:p>
    <w:p>
      <w:r/>
      <w:r/>
    </w:p>
    <w:p>
      <w:r/>
      <w:r/>
    </w:p>
    <w:p>
      <w:r/>
      <w:r/>
    </w:p>
    <w:p>
      <w:pPr>
        <w:spacing w:before="120" w:after="0" w:line="240" w:lineRule="auto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andex-sans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b/>
      </w:rPr>
    </w:pPr>
    <w:r>
      <w:rPr>
        <w:rFonts w:ascii="Times New Roman" w:hAnsi="Times New Roman" w:eastAsia="Times New Roman" w:cs="Times New Roman"/>
        <w:b/>
      </w:rPr>
      <w:t xml:space="preserve">Всероссийская олимпиада школьников по </w:t>
    </w:r>
    <w:r>
      <w:rPr>
        <w:rFonts w:ascii="Times New Roman" w:hAnsi="Times New Roman" w:eastAsia="Times New Roman" w:cs="Times New Roman"/>
        <w:b/>
      </w:rPr>
      <w:t xml:space="preserve">испанскому</w:t>
    </w:r>
    <w:r>
      <w:rPr>
        <w:rFonts w:ascii="Times New Roman" w:hAnsi="Times New Roman" w:eastAsia="Times New Roman" w:cs="Times New Roman"/>
        <w:b/>
      </w:rPr>
      <w:t xml:space="preserve"> языку для учащихся </w:t>
    </w:r>
    <w:r>
      <w:rPr>
        <w:rFonts w:ascii="Times New Roman" w:hAnsi="Times New Roman" w:eastAsia="Times New Roman" w:cs="Times New Roman"/>
        <w:b/>
      </w:rPr>
      <w:t xml:space="preserve">7</w:t>
    </w:r>
    <w:r>
      <w:rPr>
        <w:rFonts w:ascii="Times New Roman" w:hAnsi="Times New Roman" w:eastAsia="Times New Roman" w:cs="Times New Roman"/>
        <w:b/>
      </w:rPr>
      <w:t xml:space="preserve"> - </w:t>
    </w:r>
    <w:r>
      <w:rPr>
        <w:rFonts w:ascii="Times New Roman" w:hAnsi="Times New Roman" w:eastAsia="Times New Roman" w:cs="Times New Roman"/>
        <w:b/>
      </w:rPr>
      <w:t xml:space="preserve">8</w:t>
    </w:r>
    <w:r>
      <w:rPr>
        <w:rFonts w:ascii="Times New Roman" w:hAnsi="Times New Roman" w:eastAsia="Times New Roman" w:cs="Times New Roman"/>
        <w:b/>
      </w:rPr>
      <w:t xml:space="preserve"> классов</w:t>
    </w:r>
    <w:r>
      <w:rPr>
        <w:rFonts w:ascii="Times New Roman" w:hAnsi="Times New Roman" w:eastAsia="Times New Roman" w:cs="Times New Roman"/>
        <w:b/>
      </w:rPr>
    </w:r>
  </w:p>
  <w:p>
    <w:pPr>
      <w:jc w:val="center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b/>
      </w:rPr>
    </w:pPr>
    <w:r>
      <w:rPr>
        <w:rFonts w:ascii="Times New Roman" w:hAnsi="Times New Roman" w:eastAsia="Times New Roman" w:cs="Times New Roman"/>
        <w:b/>
      </w:rPr>
      <w:t xml:space="preserve">Муниципальный</w:t>
    </w:r>
    <w:r>
      <w:rPr>
        <w:rFonts w:ascii="Times New Roman" w:hAnsi="Times New Roman" w:eastAsia="Times New Roman" w:cs="Times New Roman"/>
        <w:b/>
      </w:rPr>
      <w:t xml:space="preserve"> этап</w:t>
    </w:r>
    <w:r>
      <w:rPr>
        <w:rFonts w:ascii="Times New Roman" w:hAnsi="Times New Roman" w:eastAsia="Times New Roman" w:cs="Times New Roman"/>
        <w:b/>
      </w:rPr>
      <w:t xml:space="preserve"> 202</w:t>
    </w:r>
    <w:r>
      <w:rPr>
        <w:rFonts w:ascii="Times New Roman" w:hAnsi="Times New Roman" w:eastAsia="Times New Roman" w:cs="Times New Roman"/>
        <w:b/>
      </w:rPr>
      <w:t xml:space="preserve">5</w:t>
    </w:r>
    <w:r>
      <w:rPr>
        <w:rFonts w:ascii="Times New Roman" w:hAnsi="Times New Roman" w:eastAsia="Times New Roman" w:cs="Times New Roman"/>
        <w:b/>
      </w:rPr>
      <w:t xml:space="preserve">-202</w:t>
    </w:r>
    <w:r>
      <w:rPr>
        <w:rFonts w:ascii="Times New Roman" w:hAnsi="Times New Roman" w:eastAsia="Times New Roman" w:cs="Times New Roman"/>
        <w:b/>
      </w:rPr>
      <w:t xml:space="preserve">6</w:t>
    </w:r>
    <w:r>
      <w:rPr>
        <w:rFonts w:ascii="Times New Roman" w:hAnsi="Times New Roman" w:eastAsia="Times New Roman" w:cs="Times New Roman"/>
        <w:b/>
      </w:rPr>
    </w:r>
  </w:p>
  <w:p>
    <w:pPr>
      <w:jc w:val="right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sz w:val="24"/>
        <w:szCs w:val="24"/>
        <w:lang w:val="en-US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стр.</w:t>
    </w:r>
    <w:r>
      <w:rPr>
        <w:rFonts w:ascii="Times New Roman" w:hAnsi="Times New Roman" w:eastAsia="Times New Roman" w:cs="Times New Roman"/>
        <w:sz w:val="24"/>
        <w:szCs w:val="24"/>
      </w:rP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eastAsia="Times New Roman" w:cs="Times New Roman"/>
        <w:sz w:val="24"/>
        <w:szCs w:val="24"/>
      </w:rPr>
      <w:fldChar w:fldCharType="separate"/>
    </w:r>
    <w:r>
      <w:rPr>
        <w:rFonts w:ascii="Times New Roman" w:hAnsi="Times New Roman" w:eastAsia="Times New Roman" w:cs="Times New Roman"/>
        <w:sz w:val="24"/>
        <w:szCs w:val="24"/>
      </w:rPr>
      <w:t xml:space="preserve">4</w:t>
    </w:r>
    <w:r>
      <w:rPr>
        <w:rFonts w:ascii="Times New Roman" w:hAnsi="Times New Roman" w:eastAsia="Times New Roman" w:cs="Times New Roman"/>
        <w:sz w:val="24"/>
        <w:szCs w:val="24"/>
      </w:rPr>
      <w:fldChar w:fldCharType="end"/>
    </w:r>
    <w:r>
      <w:rPr>
        <w:rFonts w:ascii="Times New Roman" w:hAnsi="Times New Roman" w:eastAsia="Times New Roman" w:cs="Times New Roman"/>
        <w:sz w:val="24"/>
        <w:szCs w:val="24"/>
      </w:rPr>
      <w:t xml:space="preserve"> из </w:t>
    </w:r>
    <w:r>
      <w:rPr>
        <w:rFonts w:ascii="Times New Roman" w:hAnsi="Times New Roman" w:eastAsia="Times New Roman" w:cs="Times New Roman"/>
        <w:sz w:val="24"/>
        <w:szCs w:val="24"/>
      </w:rP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 NUMPAGES </w:instrText>
    </w:r>
    <w:r>
      <w:rPr>
        <w:rFonts w:ascii="Times New Roman" w:hAnsi="Times New Roman" w:eastAsia="Times New Roman" w:cs="Times New Roman"/>
        <w:sz w:val="24"/>
        <w:szCs w:val="24"/>
      </w:rPr>
      <w:fldChar w:fldCharType="separate"/>
    </w:r>
    <w:r>
      <w:rPr>
        <w:rFonts w:ascii="Times New Roman" w:hAnsi="Times New Roman" w:eastAsia="Times New Roman" w:cs="Times New Roman"/>
        <w:sz w:val="24"/>
        <w:szCs w:val="24"/>
      </w:rPr>
      <w:t xml:space="preserve">5</w:t>
    </w:r>
    <w:r>
      <w:rPr>
        <w:rFonts w:ascii="Times New Roman" w:hAnsi="Times New Roman" w:eastAsia="Times New Roman" w:cs="Times New Roman"/>
        <w:sz w:val="24"/>
        <w:szCs w:val="24"/>
      </w:rPr>
      <w:fldChar w:fldCharType="end"/>
    </w:r>
    <w:r>
      <w:rPr>
        <w:rFonts w:ascii="Times New Roman" w:hAnsi="Times New Roman" w:eastAsia="Times New Roman" w:cs="Times New Roman"/>
        <w:sz w:val="24"/>
        <w:szCs w:val="24"/>
        <w:lang w:val="en-US"/>
      </w:rPr>
    </w:r>
  </w:p>
  <w:p>
    <w:pPr>
      <w:pStyle w:val="70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9"/>
    <w:next w:val="6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01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1"/>
    <w:link w:val="700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9"/>
    <w:next w:val="6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9"/>
    <w:next w:val="6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9"/>
    <w:next w:val="6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9"/>
    <w:next w:val="6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9"/>
    <w:next w:val="6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9"/>
    <w:next w:val="6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9"/>
    <w:next w:val="6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1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1"/>
    <w:link w:val="711"/>
    <w:uiPriority w:val="10"/>
    <w:rPr>
      <w:sz w:val="48"/>
      <w:szCs w:val="48"/>
    </w:rPr>
  </w:style>
  <w:style w:type="paragraph" w:styleId="36">
    <w:name w:val="Subtitle"/>
    <w:basedOn w:val="699"/>
    <w:next w:val="6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1"/>
    <w:link w:val="36"/>
    <w:uiPriority w:val="11"/>
    <w:rPr>
      <w:sz w:val="24"/>
      <w:szCs w:val="24"/>
    </w:rPr>
  </w:style>
  <w:style w:type="paragraph" w:styleId="38">
    <w:name w:val="Quote"/>
    <w:basedOn w:val="699"/>
    <w:next w:val="6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9"/>
    <w:next w:val="6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1"/>
    <w:link w:val="707"/>
    <w:uiPriority w:val="99"/>
  </w:style>
  <w:style w:type="character" w:styleId="45">
    <w:name w:val="Footer Char"/>
    <w:basedOn w:val="701"/>
    <w:link w:val="709"/>
    <w:uiPriority w:val="99"/>
  </w:style>
  <w:style w:type="paragraph" w:styleId="46">
    <w:name w:val="Caption"/>
    <w:basedOn w:val="699"/>
    <w:next w:val="69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01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7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1"/>
    <w:uiPriority w:val="99"/>
    <w:unhideWhenUsed/>
    <w:rPr>
      <w:vertAlign w:val="superscript"/>
    </w:rPr>
  </w:style>
  <w:style w:type="paragraph" w:styleId="178">
    <w:name w:val="endnote text"/>
    <w:basedOn w:val="6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1"/>
    <w:uiPriority w:val="99"/>
    <w:semiHidden/>
    <w:unhideWhenUsed/>
    <w:rPr>
      <w:vertAlign w:val="superscript"/>
    </w:rPr>
  </w:style>
  <w:style w:type="paragraph" w:styleId="181">
    <w:name w:val="toc 1"/>
    <w:basedOn w:val="699"/>
    <w:next w:val="6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9"/>
    <w:next w:val="6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9"/>
    <w:next w:val="6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9"/>
    <w:next w:val="6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9"/>
    <w:next w:val="6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9"/>
    <w:next w:val="6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9"/>
    <w:next w:val="6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9"/>
    <w:next w:val="6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9"/>
    <w:next w:val="6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9"/>
    <w:next w:val="699"/>
    <w:uiPriority w:val="99"/>
    <w:unhideWhenUsed/>
    <w:pPr>
      <w:spacing w:after="0" w:afterAutospacing="0"/>
    </w:pPr>
  </w:style>
  <w:style w:type="paragraph" w:styleId="699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700">
    <w:name w:val="Heading 2"/>
    <w:basedOn w:val="699"/>
    <w:next w:val="699"/>
    <w:link w:val="704"/>
    <w:qFormat/>
    <w:pPr>
      <w:keepNext/>
      <w:spacing w:before="240" w:after="60" w:line="240" w:lineRule="auto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eastAsia="en-US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Заголовок 2 Знак"/>
    <w:basedOn w:val="701"/>
    <w:link w:val="700"/>
    <w:rPr>
      <w:rFonts w:ascii="Arial" w:hAnsi="Arial" w:eastAsia="Times New Roman" w:cs="Times New Roman"/>
      <w:b/>
      <w:bCs/>
      <w:i/>
      <w:iCs/>
      <w:sz w:val="28"/>
      <w:szCs w:val="28"/>
    </w:rPr>
  </w:style>
  <w:style w:type="table" w:styleId="705">
    <w:name w:val="Table Grid"/>
    <w:basedOn w:val="70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6">
    <w:name w:val="List Paragraph"/>
    <w:basedOn w:val="699"/>
    <w:uiPriority w:val="34"/>
    <w:qFormat/>
    <w:pPr>
      <w:contextualSpacing/>
      <w:ind w:left="720"/>
    </w:pPr>
  </w:style>
  <w:style w:type="paragraph" w:styleId="707">
    <w:name w:val="Header"/>
    <w:basedOn w:val="699"/>
    <w:link w:val="70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8" w:customStyle="1">
    <w:name w:val="Верхний колонтитул Знак"/>
    <w:basedOn w:val="701"/>
    <w:link w:val="707"/>
    <w:uiPriority w:val="99"/>
    <w:rPr>
      <w:rFonts w:eastAsiaTheme="minorEastAsia"/>
      <w:lang w:eastAsia="ru-RU"/>
    </w:rPr>
  </w:style>
  <w:style w:type="paragraph" w:styleId="709">
    <w:name w:val="Footer"/>
    <w:basedOn w:val="699"/>
    <w:link w:val="7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0" w:customStyle="1">
    <w:name w:val="Нижний колонтитул Знак"/>
    <w:basedOn w:val="701"/>
    <w:link w:val="709"/>
    <w:uiPriority w:val="99"/>
    <w:rPr>
      <w:rFonts w:eastAsiaTheme="minorEastAsia"/>
      <w:lang w:eastAsia="ru-RU"/>
    </w:rPr>
  </w:style>
  <w:style w:type="paragraph" w:styleId="711">
    <w:name w:val="Title"/>
    <w:basedOn w:val="699"/>
    <w:link w:val="712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712" w:customStyle="1">
    <w:name w:val="Заголовок Знак"/>
    <w:basedOn w:val="701"/>
    <w:link w:val="71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713" w:customStyle="1">
    <w:name w:val="StGen0"/>
    <w:basedOn w:val="699"/>
    <w:next w:val="711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table" w:styleId="714" w:customStyle="1">
    <w:name w:val="Сетка таблицы1"/>
    <w:basedOn w:val="702"/>
    <w:next w:val="70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5">
    <w:name w:val="No Spacing"/>
    <w:uiPriority w:val="1"/>
    <w:qFormat/>
    <w:pPr>
      <w:spacing w:after="0" w:line="240" w:lineRule="auto"/>
    </w:pPr>
  </w:style>
  <w:style w:type="paragraph" w:styleId="71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717" w:customStyle="1">
    <w:name w:val="Обычный1"/>
    <w:pPr>
      <w:spacing w:after="0" w:line="276" w:lineRule="auto"/>
    </w:pPr>
    <w:rPr>
      <w:rFonts w:ascii="Arial" w:hAnsi="Arial" w:eastAsia="Arial" w:cs="Arial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rocuser</cp:lastModifiedBy>
  <cp:revision>3</cp:revision>
  <dcterms:created xsi:type="dcterms:W3CDTF">2025-11-14T07:10:00Z</dcterms:created>
  <dcterms:modified xsi:type="dcterms:W3CDTF">2025-11-14T07:33:02Z</dcterms:modified>
</cp:coreProperties>
</file>